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0C" w:rsidRPr="00F15B0C" w:rsidRDefault="00DA03A7" w:rsidP="00092C0C">
      <w:pPr>
        <w:contextualSpacing/>
        <w:jc w:val="center"/>
        <w:rPr>
          <w:rFonts w:asciiTheme="majorHAnsi" w:hAnsiTheme="majorHAnsi"/>
        </w:rPr>
      </w:pPr>
      <w:r>
        <w:rPr>
          <w:rFonts w:asciiTheme="majorHAnsi" w:hAnsiTheme="majorHAnsi"/>
        </w:rPr>
        <w:t>Curriculum Committee</w:t>
      </w:r>
      <w:bookmarkStart w:id="0" w:name="_GoBack"/>
      <w:bookmarkEnd w:id="0"/>
      <w:r w:rsidR="00092C0C">
        <w:rPr>
          <w:rFonts w:asciiTheme="majorHAnsi" w:hAnsiTheme="majorHAnsi"/>
        </w:rPr>
        <w:t xml:space="preserve">- </w:t>
      </w:r>
      <w:r w:rsidR="00F15B0C" w:rsidRPr="00F15B0C">
        <w:rPr>
          <w:rFonts w:asciiTheme="majorHAnsi" w:hAnsiTheme="majorHAnsi"/>
        </w:rPr>
        <w:t xml:space="preserve">Bulletin </w:t>
      </w:r>
      <w:r w:rsidR="00536593">
        <w:rPr>
          <w:rFonts w:asciiTheme="majorHAnsi" w:hAnsiTheme="majorHAnsi"/>
        </w:rPr>
        <w:t>3</w:t>
      </w:r>
      <w:r w:rsidR="00F15B0C" w:rsidRPr="00F15B0C">
        <w:rPr>
          <w:rFonts w:asciiTheme="majorHAnsi" w:hAnsiTheme="majorHAnsi"/>
        </w:rPr>
        <w:t xml:space="preserve"> Hearings</w:t>
      </w:r>
    </w:p>
    <w:p w:rsidR="00F15B0C" w:rsidRPr="00F15B0C" w:rsidRDefault="00536593" w:rsidP="00092C0C">
      <w:pPr>
        <w:contextualSpacing/>
        <w:jc w:val="center"/>
        <w:rPr>
          <w:rFonts w:asciiTheme="majorHAnsi" w:hAnsiTheme="majorHAnsi"/>
        </w:rPr>
      </w:pPr>
      <w:r>
        <w:rPr>
          <w:rFonts w:asciiTheme="majorHAnsi" w:hAnsiTheme="majorHAnsi"/>
        </w:rPr>
        <w:t xml:space="preserve">January </w:t>
      </w:r>
      <w:r w:rsidR="00F15B0C" w:rsidRPr="00F15B0C">
        <w:rPr>
          <w:rFonts w:asciiTheme="majorHAnsi" w:hAnsiTheme="majorHAnsi"/>
        </w:rPr>
        <w:t>1</w:t>
      </w:r>
      <w:r>
        <w:rPr>
          <w:rFonts w:asciiTheme="majorHAnsi" w:hAnsiTheme="majorHAnsi"/>
        </w:rPr>
        <w:t>8</w:t>
      </w:r>
      <w:r w:rsidR="00F15B0C" w:rsidRPr="00F15B0C">
        <w:rPr>
          <w:rFonts w:asciiTheme="majorHAnsi" w:hAnsiTheme="majorHAnsi"/>
        </w:rPr>
        <w:t>, 201</w:t>
      </w:r>
      <w:r>
        <w:rPr>
          <w:rFonts w:asciiTheme="majorHAnsi" w:hAnsiTheme="majorHAnsi"/>
        </w:rPr>
        <w:t>3</w:t>
      </w:r>
      <w:r w:rsidR="00092C0C">
        <w:rPr>
          <w:rFonts w:asciiTheme="majorHAnsi" w:hAnsiTheme="majorHAnsi"/>
        </w:rPr>
        <w:t xml:space="preserve"> - </w:t>
      </w:r>
      <w:r w:rsidR="00F15B0C" w:rsidRPr="00F15B0C">
        <w:rPr>
          <w:rFonts w:asciiTheme="majorHAnsi" w:hAnsiTheme="majorHAnsi"/>
        </w:rPr>
        <w:t>10:</w:t>
      </w:r>
      <w:r>
        <w:rPr>
          <w:rFonts w:asciiTheme="majorHAnsi" w:hAnsiTheme="majorHAnsi"/>
        </w:rPr>
        <w:t>30</w:t>
      </w:r>
      <w:r w:rsidR="00F15B0C" w:rsidRPr="00F15B0C">
        <w:rPr>
          <w:rFonts w:asciiTheme="majorHAnsi" w:hAnsiTheme="majorHAnsi"/>
        </w:rPr>
        <w:t xml:space="preserve"> a.m. – Noon</w:t>
      </w:r>
    </w:p>
    <w:p w:rsidR="00F15B0C" w:rsidRPr="00F15B0C" w:rsidRDefault="00F15B0C" w:rsidP="00F15B0C">
      <w:pPr>
        <w:contextualSpacing/>
        <w:jc w:val="center"/>
        <w:rPr>
          <w:rFonts w:asciiTheme="majorHAnsi" w:hAnsiTheme="majorHAnsi"/>
        </w:rPr>
      </w:pPr>
      <w:r w:rsidRPr="00F15B0C">
        <w:rPr>
          <w:rFonts w:asciiTheme="majorHAnsi" w:hAnsiTheme="majorHAnsi"/>
        </w:rPr>
        <w:t>@MMC GL 835/@ BBCLIB 155</w:t>
      </w:r>
    </w:p>
    <w:p w:rsidR="00F15B0C" w:rsidRPr="00F15B0C" w:rsidRDefault="00F15B0C" w:rsidP="00F15B0C">
      <w:pPr>
        <w:rPr>
          <w:rFonts w:asciiTheme="majorHAnsi" w:hAnsiTheme="majorHAnsi" w:cs="Calibri"/>
        </w:rPr>
      </w:pPr>
    </w:p>
    <w:p w:rsidR="00D52403" w:rsidRPr="00D52403" w:rsidRDefault="00F15B0C" w:rsidP="00F15B0C">
      <w:pPr>
        <w:rPr>
          <w:rFonts w:ascii="Times" w:eastAsia="Times New Roman" w:hAnsi="Times" w:cs="Times New Roman"/>
          <w:sz w:val="20"/>
          <w:szCs w:val="20"/>
        </w:rPr>
      </w:pPr>
      <w:r w:rsidRPr="00F15B0C">
        <w:rPr>
          <w:rFonts w:asciiTheme="majorHAnsi" w:hAnsiTheme="majorHAnsi" w:cs="Calibri"/>
          <w:b/>
        </w:rPr>
        <w:t>Graduate Council members present:</w:t>
      </w:r>
      <w:r w:rsidRPr="00F15B0C">
        <w:rPr>
          <w:rFonts w:asciiTheme="majorHAnsi" w:hAnsiTheme="majorHAnsi" w:cs="Calibri"/>
        </w:rPr>
        <w:t xml:space="preserve"> </w:t>
      </w:r>
      <w:r w:rsidR="002D04D7" w:rsidRPr="00F15B0C">
        <w:rPr>
          <w:rFonts w:asciiTheme="majorHAnsi" w:hAnsiTheme="majorHAnsi" w:cs="Calibri"/>
        </w:rPr>
        <w:t xml:space="preserve">Fred Blevens (SJMC), Chair, </w:t>
      </w:r>
      <w:r w:rsidRPr="00F15B0C">
        <w:rPr>
          <w:rFonts w:asciiTheme="majorHAnsi" w:hAnsiTheme="majorHAnsi" w:cs="Calibri"/>
        </w:rPr>
        <w:t>Adis Beesting (Library), Winifred Newman (CARTA), Karlene Cousin</w:t>
      </w:r>
      <w:r w:rsidR="002B59EC">
        <w:rPr>
          <w:rFonts w:asciiTheme="majorHAnsi" w:hAnsiTheme="majorHAnsi" w:cs="Calibri"/>
        </w:rPr>
        <w:t>s</w:t>
      </w:r>
      <w:r w:rsidRPr="00F15B0C">
        <w:rPr>
          <w:rFonts w:asciiTheme="majorHAnsi" w:hAnsiTheme="majorHAnsi" w:cs="Calibri"/>
        </w:rPr>
        <w:t xml:space="preserve"> (BU), </w:t>
      </w:r>
      <w:r w:rsidR="00D52403">
        <w:rPr>
          <w:rFonts w:asciiTheme="majorHAnsi" w:hAnsiTheme="majorHAnsi" w:cs="Calibri"/>
        </w:rPr>
        <w:t>Kyle Perkins for Liz Cramer (ED)</w:t>
      </w:r>
      <w:r w:rsidR="00234521">
        <w:rPr>
          <w:rFonts w:asciiTheme="majorHAnsi" w:hAnsiTheme="majorHAnsi" w:cs="Calibri"/>
        </w:rPr>
        <w:t xml:space="preserve"> </w:t>
      </w:r>
      <w:r w:rsidRPr="00F15B0C">
        <w:rPr>
          <w:rFonts w:asciiTheme="majorHAnsi" w:hAnsiTheme="majorHAnsi" w:cs="Calibri"/>
        </w:rPr>
        <w:t>Mary Tanke (</w:t>
      </w:r>
      <w:r w:rsidR="002D04D7">
        <w:rPr>
          <w:rFonts w:asciiTheme="majorHAnsi" w:hAnsiTheme="majorHAnsi" w:cs="Calibri"/>
        </w:rPr>
        <w:t>HM</w:t>
      </w:r>
      <w:r w:rsidRPr="00F15B0C">
        <w:rPr>
          <w:rFonts w:asciiTheme="majorHAnsi" w:hAnsiTheme="majorHAnsi" w:cs="Calibri"/>
        </w:rPr>
        <w:t>), Rit</w:t>
      </w:r>
      <w:r w:rsidR="002B59EC">
        <w:rPr>
          <w:rFonts w:asciiTheme="majorHAnsi" w:hAnsiTheme="majorHAnsi" w:cs="Calibri"/>
        </w:rPr>
        <w:t>a Mukhopadhyay (COM), Matthew Mir</w:t>
      </w:r>
      <w:r w:rsidRPr="00F15B0C">
        <w:rPr>
          <w:rFonts w:asciiTheme="majorHAnsi" w:hAnsiTheme="majorHAnsi" w:cs="Calibri"/>
        </w:rPr>
        <w:t xml:space="preserve">ow (Law), Kang K. Yen (CEC), Alok Deoraj (CPHSW), </w:t>
      </w:r>
      <w:r w:rsidRPr="00F15B0C">
        <w:rPr>
          <w:rFonts w:asciiTheme="majorHAnsi" w:hAnsiTheme="majorHAnsi" w:cs="Arial"/>
        </w:rPr>
        <w:t>Lidia Kos, (Graduate School)</w:t>
      </w:r>
      <w:r w:rsidR="00D52403">
        <w:rPr>
          <w:rFonts w:asciiTheme="majorHAnsi" w:hAnsiTheme="majorHAnsi" w:cs="Arial"/>
        </w:rPr>
        <w:t xml:space="preserve">, </w:t>
      </w:r>
      <w:r w:rsidR="002D04D7">
        <w:rPr>
          <w:rFonts w:asciiTheme="majorHAnsi" w:hAnsiTheme="majorHAnsi" w:cs="Arial"/>
        </w:rPr>
        <w:t xml:space="preserve">Dennis McCarthy, (CNHS), </w:t>
      </w:r>
      <w:r w:rsidR="00D52403" w:rsidRPr="00D52403">
        <w:rPr>
          <w:rFonts w:asciiTheme="majorHAnsi" w:eastAsia="Times New Roman" w:hAnsiTheme="majorHAnsi" w:cs="Times New Roman"/>
          <w:iCs/>
        </w:rPr>
        <w:t xml:space="preserve">Svetlana Tyutina, </w:t>
      </w:r>
      <w:r w:rsidR="002D04D7">
        <w:rPr>
          <w:rFonts w:asciiTheme="majorHAnsi" w:eastAsia="Times New Roman" w:hAnsiTheme="majorHAnsi" w:cs="Times New Roman"/>
          <w:iCs/>
        </w:rPr>
        <w:t xml:space="preserve">Graduate Student, </w:t>
      </w:r>
      <w:r w:rsidR="00D52403" w:rsidRPr="00D52403">
        <w:rPr>
          <w:rFonts w:asciiTheme="majorHAnsi" w:eastAsia="Times New Roman" w:hAnsiTheme="majorHAnsi" w:cs="Times New Roman"/>
          <w:iCs/>
        </w:rPr>
        <w:t>Ex-Off</w:t>
      </w:r>
      <w:r w:rsidR="00D52403">
        <w:rPr>
          <w:rFonts w:asciiTheme="majorHAnsi" w:eastAsia="Times New Roman" w:hAnsiTheme="majorHAnsi" w:cs="Times New Roman"/>
          <w:iCs/>
        </w:rPr>
        <w:t>i</w:t>
      </w:r>
      <w:r w:rsidR="00D52403" w:rsidRPr="00D52403">
        <w:rPr>
          <w:rFonts w:asciiTheme="majorHAnsi" w:eastAsia="Times New Roman" w:hAnsiTheme="majorHAnsi" w:cs="Times New Roman"/>
          <w:iCs/>
        </w:rPr>
        <w:t>cio</w:t>
      </w:r>
      <w:r w:rsidR="00D52403">
        <w:rPr>
          <w:rFonts w:ascii="Times" w:eastAsia="Times New Roman" w:hAnsi="Times" w:cs="Times New Roman"/>
          <w:i/>
          <w:iCs/>
          <w:sz w:val="20"/>
          <w:szCs w:val="20"/>
        </w:rPr>
        <w:t xml:space="preserve">, </w:t>
      </w:r>
    </w:p>
    <w:p w:rsidR="00F15B0C" w:rsidRDefault="00F15B0C" w:rsidP="0030094C">
      <w:pPr>
        <w:widowControl w:val="0"/>
        <w:autoSpaceDE w:val="0"/>
        <w:autoSpaceDN w:val="0"/>
        <w:adjustRightInd w:val="0"/>
        <w:rPr>
          <w:rFonts w:asciiTheme="majorHAnsi" w:hAnsiTheme="majorHAnsi" w:cs="Calibri"/>
          <w:b/>
          <w:bCs/>
        </w:rPr>
      </w:pPr>
    </w:p>
    <w:p w:rsidR="00D90933" w:rsidRPr="00F15B0C" w:rsidRDefault="00D90933" w:rsidP="0030094C">
      <w:pPr>
        <w:widowControl w:val="0"/>
        <w:autoSpaceDE w:val="0"/>
        <w:autoSpaceDN w:val="0"/>
        <w:adjustRightInd w:val="0"/>
        <w:rPr>
          <w:rFonts w:asciiTheme="majorHAnsi" w:hAnsiTheme="majorHAnsi" w:cs="Calibri"/>
          <w:b/>
          <w:bCs/>
        </w:rPr>
      </w:pPr>
      <w:r>
        <w:rPr>
          <w:rFonts w:asciiTheme="majorHAnsi" w:hAnsiTheme="majorHAnsi" w:cs="Calibri"/>
          <w:b/>
          <w:bCs/>
        </w:rPr>
        <w:t>Curriculum Committee members present:</w:t>
      </w:r>
      <w:r w:rsidR="00D52403">
        <w:rPr>
          <w:rFonts w:asciiTheme="majorHAnsi" w:hAnsiTheme="majorHAnsi" w:cs="Calibri"/>
          <w:b/>
          <w:bCs/>
        </w:rPr>
        <w:t xml:space="preserve"> </w:t>
      </w:r>
      <w:r w:rsidR="002D04D7" w:rsidRPr="002D04D7">
        <w:rPr>
          <w:rFonts w:asciiTheme="majorHAnsi" w:hAnsiTheme="majorHAnsi" w:cs="Calibri"/>
          <w:bCs/>
        </w:rPr>
        <w:t>Shahid Hamid</w:t>
      </w:r>
      <w:r w:rsidR="002D04D7">
        <w:rPr>
          <w:rFonts w:asciiTheme="majorHAnsi" w:hAnsiTheme="majorHAnsi" w:cs="Calibri"/>
          <w:bCs/>
        </w:rPr>
        <w:t xml:space="preserve"> </w:t>
      </w:r>
      <w:r w:rsidR="002D04D7" w:rsidRPr="002D04D7">
        <w:rPr>
          <w:rFonts w:asciiTheme="majorHAnsi" w:hAnsiTheme="majorHAnsi" w:cs="Calibri"/>
          <w:bCs/>
        </w:rPr>
        <w:t>(BU), Chair</w:t>
      </w:r>
      <w:r w:rsidR="002D04D7">
        <w:rPr>
          <w:rFonts w:asciiTheme="majorHAnsi" w:hAnsiTheme="majorHAnsi" w:cs="Calibri"/>
          <w:bCs/>
        </w:rPr>
        <w:t>,</w:t>
      </w:r>
      <w:r w:rsidR="002D04D7" w:rsidRPr="002D04D7">
        <w:rPr>
          <w:rFonts w:asciiTheme="majorHAnsi" w:hAnsiTheme="majorHAnsi" w:cs="Calibri"/>
          <w:bCs/>
        </w:rPr>
        <w:t xml:space="preserve"> </w:t>
      </w:r>
      <w:r w:rsidR="00D52403" w:rsidRPr="00D52403">
        <w:rPr>
          <w:rFonts w:asciiTheme="majorHAnsi" w:hAnsiTheme="majorHAnsi" w:cs="Calibri"/>
          <w:bCs/>
        </w:rPr>
        <w:t xml:space="preserve">Noah </w:t>
      </w:r>
      <w:proofErr w:type="spellStart"/>
      <w:r w:rsidR="00D52403" w:rsidRPr="00D52403">
        <w:rPr>
          <w:rFonts w:asciiTheme="majorHAnsi" w:hAnsiTheme="majorHAnsi" w:cs="Calibri"/>
          <w:bCs/>
        </w:rPr>
        <w:t>Weisbord</w:t>
      </w:r>
      <w:proofErr w:type="spellEnd"/>
      <w:r w:rsidR="002D04D7">
        <w:rPr>
          <w:rFonts w:asciiTheme="majorHAnsi" w:hAnsiTheme="majorHAnsi" w:cs="Calibri"/>
          <w:bCs/>
        </w:rPr>
        <w:t xml:space="preserve"> (LAW)</w:t>
      </w:r>
      <w:r w:rsidR="00D52403" w:rsidRPr="00D52403">
        <w:rPr>
          <w:rFonts w:asciiTheme="majorHAnsi" w:hAnsiTheme="majorHAnsi" w:cs="Calibri"/>
          <w:bCs/>
        </w:rPr>
        <w:t>, Joyce Peterson</w:t>
      </w:r>
      <w:r w:rsidR="002D04D7">
        <w:rPr>
          <w:rFonts w:asciiTheme="majorHAnsi" w:hAnsiTheme="majorHAnsi" w:cs="Calibri"/>
          <w:bCs/>
        </w:rPr>
        <w:t xml:space="preserve"> (AS)</w:t>
      </w:r>
      <w:r w:rsidR="00D52403" w:rsidRPr="00D52403">
        <w:rPr>
          <w:rFonts w:asciiTheme="majorHAnsi" w:hAnsiTheme="majorHAnsi" w:cs="Calibri"/>
          <w:bCs/>
        </w:rPr>
        <w:t xml:space="preserve">, Ava </w:t>
      </w:r>
      <w:proofErr w:type="spellStart"/>
      <w:r w:rsidR="00D52403" w:rsidRPr="00D52403">
        <w:rPr>
          <w:rFonts w:asciiTheme="majorHAnsi" w:hAnsiTheme="majorHAnsi" w:cs="Calibri"/>
          <w:bCs/>
        </w:rPr>
        <w:t>Iuliano</w:t>
      </w:r>
      <w:proofErr w:type="spellEnd"/>
      <w:r w:rsidR="002D04D7">
        <w:rPr>
          <w:rFonts w:asciiTheme="majorHAnsi" w:hAnsiTheme="majorHAnsi" w:cs="Calibri"/>
          <w:bCs/>
        </w:rPr>
        <w:t xml:space="preserve"> (Library)</w:t>
      </w:r>
      <w:r w:rsidR="00D52403" w:rsidRPr="00D52403">
        <w:rPr>
          <w:rFonts w:asciiTheme="majorHAnsi" w:hAnsiTheme="majorHAnsi" w:cs="Calibri"/>
          <w:bCs/>
        </w:rPr>
        <w:t>,</w:t>
      </w:r>
      <w:r w:rsidR="00D52403">
        <w:rPr>
          <w:rFonts w:asciiTheme="majorHAnsi" w:hAnsiTheme="majorHAnsi" w:cs="Calibri"/>
          <w:b/>
          <w:bCs/>
        </w:rPr>
        <w:t xml:space="preserve"> </w:t>
      </w:r>
      <w:proofErr w:type="spellStart"/>
      <w:r w:rsidR="00D52403" w:rsidRPr="00D52403">
        <w:rPr>
          <w:rFonts w:asciiTheme="majorHAnsi" w:hAnsiTheme="majorHAnsi" w:cs="Calibri"/>
          <w:bCs/>
        </w:rPr>
        <w:t>Twila</w:t>
      </w:r>
      <w:proofErr w:type="spellEnd"/>
      <w:r w:rsidR="00D52403" w:rsidRPr="00D52403">
        <w:rPr>
          <w:rFonts w:asciiTheme="majorHAnsi" w:hAnsiTheme="majorHAnsi" w:cs="Calibri"/>
          <w:bCs/>
        </w:rPr>
        <w:t xml:space="preserve"> Mae Logan</w:t>
      </w:r>
      <w:r w:rsidR="002D04D7">
        <w:rPr>
          <w:rFonts w:asciiTheme="majorHAnsi" w:hAnsiTheme="majorHAnsi" w:cs="Calibri"/>
          <w:bCs/>
        </w:rPr>
        <w:t xml:space="preserve"> (HM)</w:t>
      </w:r>
      <w:r w:rsidR="00D52403" w:rsidRPr="00D52403">
        <w:rPr>
          <w:rFonts w:asciiTheme="majorHAnsi" w:hAnsiTheme="majorHAnsi" w:cs="Calibri"/>
          <w:bCs/>
        </w:rPr>
        <w:t xml:space="preserve">, M.O. </w:t>
      </w:r>
      <w:proofErr w:type="spellStart"/>
      <w:r w:rsidR="00D52403" w:rsidRPr="00D52403">
        <w:rPr>
          <w:rFonts w:asciiTheme="majorHAnsi" w:hAnsiTheme="majorHAnsi" w:cs="Calibri"/>
          <w:bCs/>
        </w:rPr>
        <w:t>Thirunarayanan</w:t>
      </w:r>
      <w:proofErr w:type="spellEnd"/>
      <w:r w:rsidR="002D04D7">
        <w:rPr>
          <w:rFonts w:asciiTheme="majorHAnsi" w:hAnsiTheme="majorHAnsi" w:cs="Calibri"/>
          <w:bCs/>
        </w:rPr>
        <w:t xml:space="preserve"> (ED)</w:t>
      </w:r>
      <w:r w:rsidR="00D52403">
        <w:rPr>
          <w:rFonts w:asciiTheme="majorHAnsi" w:hAnsiTheme="majorHAnsi" w:cs="Calibri"/>
          <w:bCs/>
        </w:rPr>
        <w:t>, Joel Galand</w:t>
      </w:r>
      <w:r w:rsidR="002D04D7">
        <w:rPr>
          <w:rFonts w:asciiTheme="majorHAnsi" w:hAnsiTheme="majorHAnsi" w:cs="Calibri"/>
          <w:bCs/>
        </w:rPr>
        <w:t xml:space="preserve"> (CARTA)</w:t>
      </w:r>
      <w:r w:rsidR="00D52403">
        <w:rPr>
          <w:rFonts w:asciiTheme="majorHAnsi" w:hAnsiTheme="majorHAnsi" w:cs="Calibri"/>
          <w:bCs/>
        </w:rPr>
        <w:t xml:space="preserve">, </w:t>
      </w:r>
      <w:r w:rsidR="00C17870">
        <w:rPr>
          <w:rFonts w:eastAsia="Times New Roman" w:cs="Times New Roman"/>
        </w:rPr>
        <w:t xml:space="preserve">Nagarajan </w:t>
      </w:r>
      <w:r w:rsidR="00C17870">
        <w:rPr>
          <w:rFonts w:asciiTheme="majorHAnsi" w:hAnsiTheme="majorHAnsi" w:cs="Calibri"/>
          <w:bCs/>
        </w:rPr>
        <w:t>Prabakar</w:t>
      </w:r>
      <w:r w:rsidR="002D04D7">
        <w:rPr>
          <w:rFonts w:asciiTheme="majorHAnsi" w:hAnsiTheme="majorHAnsi" w:cs="Calibri"/>
          <w:bCs/>
        </w:rPr>
        <w:t xml:space="preserve"> (EG), </w:t>
      </w:r>
      <w:r w:rsidR="00C17870">
        <w:rPr>
          <w:rFonts w:asciiTheme="majorHAnsi" w:hAnsiTheme="majorHAnsi" w:cs="Calibri"/>
          <w:bCs/>
        </w:rPr>
        <w:t>Paulo Chaves</w:t>
      </w:r>
      <w:r w:rsidR="002D04D7">
        <w:rPr>
          <w:rFonts w:asciiTheme="majorHAnsi" w:hAnsiTheme="majorHAnsi" w:cs="Calibri"/>
          <w:bCs/>
        </w:rPr>
        <w:t xml:space="preserve"> (COM)</w:t>
      </w:r>
      <w:r w:rsidR="00C17870">
        <w:rPr>
          <w:rFonts w:asciiTheme="majorHAnsi" w:hAnsiTheme="majorHAnsi" w:cs="Calibri"/>
          <w:bCs/>
        </w:rPr>
        <w:t>, Michele Odai</w:t>
      </w:r>
      <w:r w:rsidR="002D04D7">
        <w:rPr>
          <w:rFonts w:asciiTheme="majorHAnsi" w:hAnsiTheme="majorHAnsi" w:cs="Calibri"/>
          <w:bCs/>
        </w:rPr>
        <w:t xml:space="preserve"> (CNHS)</w:t>
      </w:r>
    </w:p>
    <w:p w:rsidR="00D90933" w:rsidRDefault="00D90933" w:rsidP="0030094C">
      <w:pPr>
        <w:widowControl w:val="0"/>
        <w:autoSpaceDE w:val="0"/>
        <w:autoSpaceDN w:val="0"/>
        <w:adjustRightInd w:val="0"/>
        <w:rPr>
          <w:rFonts w:asciiTheme="majorHAnsi" w:hAnsiTheme="majorHAnsi" w:cs="Calibri"/>
          <w:b/>
          <w:bCs/>
        </w:rPr>
      </w:pPr>
    </w:p>
    <w:p w:rsidR="00F15B0C" w:rsidRPr="00F15B0C" w:rsidRDefault="00AA098C" w:rsidP="0030094C">
      <w:pPr>
        <w:widowControl w:val="0"/>
        <w:autoSpaceDE w:val="0"/>
        <w:autoSpaceDN w:val="0"/>
        <w:adjustRightInd w:val="0"/>
        <w:rPr>
          <w:rFonts w:asciiTheme="majorHAnsi" w:hAnsiTheme="majorHAnsi" w:cs="Calibri"/>
          <w:b/>
          <w:bCs/>
        </w:rPr>
      </w:pPr>
      <w:r>
        <w:rPr>
          <w:rFonts w:asciiTheme="majorHAnsi" w:hAnsiTheme="majorHAnsi" w:cs="Calibri"/>
          <w:b/>
          <w:bCs/>
        </w:rPr>
        <w:t>Hearings:</w:t>
      </w:r>
    </w:p>
    <w:p w:rsidR="00523E36" w:rsidRPr="00F15B0C" w:rsidRDefault="00556F84" w:rsidP="0030094C">
      <w:pPr>
        <w:widowControl w:val="0"/>
        <w:autoSpaceDE w:val="0"/>
        <w:autoSpaceDN w:val="0"/>
        <w:adjustRightInd w:val="0"/>
        <w:rPr>
          <w:rFonts w:asciiTheme="majorHAnsi" w:hAnsiTheme="majorHAnsi" w:cs="Calibri"/>
        </w:rPr>
      </w:pPr>
      <w:r>
        <w:rPr>
          <w:rFonts w:asciiTheme="majorHAnsi" w:hAnsiTheme="majorHAnsi" w:cs="Calibri"/>
          <w:b/>
          <w:bCs/>
        </w:rPr>
        <w:t>NAME: </w:t>
      </w:r>
      <w:hyperlink r:id="rId6" w:history="1">
        <w:r w:rsidR="00523E36" w:rsidRPr="00F15B0C">
          <w:rPr>
            <w:rFonts w:asciiTheme="majorHAnsi" w:hAnsiTheme="majorHAnsi" w:cs="Calibri"/>
            <w:color w:val="0000FF"/>
            <w:u w:val="single" w:color="0000FF"/>
          </w:rPr>
          <w:t>New Graduate Degree Program:  International Crime and Justice</w:t>
        </w:r>
      </w:hyperlink>
      <w:r w:rsidR="00523E36" w:rsidRPr="00F15B0C">
        <w:rPr>
          <w:rFonts w:asciiTheme="majorHAnsi" w:hAnsiTheme="majorHAnsi" w:cs="Calibri"/>
          <w:b/>
          <w:bCs/>
        </w:rPr>
        <w:t> </w:t>
      </w:r>
    </w:p>
    <w:p w:rsidR="00523E36" w:rsidRPr="00F15B0C" w:rsidRDefault="00556F84" w:rsidP="0030094C">
      <w:pPr>
        <w:widowControl w:val="0"/>
        <w:autoSpaceDE w:val="0"/>
        <w:autoSpaceDN w:val="0"/>
        <w:adjustRightInd w:val="0"/>
        <w:rPr>
          <w:rFonts w:asciiTheme="majorHAnsi" w:hAnsiTheme="majorHAnsi" w:cs="Calibri"/>
          <w:i/>
          <w:iCs/>
        </w:rPr>
      </w:pPr>
      <w:r>
        <w:rPr>
          <w:rFonts w:asciiTheme="majorHAnsi" w:hAnsiTheme="majorHAnsi" w:cs="Calibri"/>
          <w:b/>
          <w:bCs/>
        </w:rPr>
        <w:t>CONTACT: </w:t>
      </w:r>
      <w:r w:rsidR="00523E36" w:rsidRPr="00F15B0C">
        <w:rPr>
          <w:rFonts w:asciiTheme="majorHAnsi" w:hAnsiTheme="majorHAnsi" w:cs="Calibri"/>
        </w:rPr>
        <w:t>Lisa Stolzenberg</w:t>
      </w:r>
      <w:r w:rsidR="00523E36" w:rsidRPr="00F15B0C">
        <w:rPr>
          <w:rFonts w:asciiTheme="majorHAnsi" w:hAnsiTheme="majorHAnsi" w:cs="Calibri"/>
          <w:b/>
          <w:bCs/>
        </w:rPr>
        <w:t xml:space="preserve">                                               </w:t>
      </w:r>
    </w:p>
    <w:p w:rsidR="0030094C" w:rsidRPr="00F15B0C" w:rsidRDefault="0030094C" w:rsidP="0030094C">
      <w:pPr>
        <w:widowControl w:val="0"/>
        <w:autoSpaceDE w:val="0"/>
        <w:autoSpaceDN w:val="0"/>
        <w:adjustRightInd w:val="0"/>
        <w:rPr>
          <w:rFonts w:asciiTheme="majorHAnsi" w:hAnsiTheme="majorHAnsi" w:cs="Calibri"/>
          <w:i/>
          <w:iCs/>
        </w:rPr>
      </w:pPr>
    </w:p>
    <w:p w:rsidR="0030094C" w:rsidRDefault="00944E3B" w:rsidP="0030094C">
      <w:pPr>
        <w:widowControl w:val="0"/>
        <w:autoSpaceDE w:val="0"/>
        <w:autoSpaceDN w:val="0"/>
        <w:adjustRightInd w:val="0"/>
        <w:rPr>
          <w:rFonts w:asciiTheme="majorHAnsi" w:hAnsiTheme="majorHAnsi" w:cs="Calibri"/>
          <w:iCs/>
        </w:rPr>
      </w:pPr>
      <w:r>
        <w:rPr>
          <w:rFonts w:asciiTheme="majorHAnsi" w:hAnsiTheme="majorHAnsi" w:cs="Calibri"/>
          <w:iCs/>
        </w:rPr>
        <w:t>Lisa Stolz</w:t>
      </w:r>
      <w:r w:rsidR="00AA098C">
        <w:rPr>
          <w:rFonts w:asciiTheme="majorHAnsi" w:hAnsiTheme="majorHAnsi" w:cs="Calibri"/>
          <w:iCs/>
        </w:rPr>
        <w:t>enberg presented the proposal for a New Graduate Degree</w:t>
      </w:r>
      <w:r>
        <w:rPr>
          <w:rFonts w:asciiTheme="majorHAnsi" w:hAnsiTheme="majorHAnsi" w:cs="Calibri"/>
          <w:iCs/>
        </w:rPr>
        <w:t xml:space="preserve"> </w:t>
      </w:r>
      <w:r w:rsidR="00AA098C">
        <w:rPr>
          <w:rFonts w:asciiTheme="majorHAnsi" w:hAnsiTheme="majorHAnsi" w:cs="Calibri"/>
          <w:iCs/>
        </w:rPr>
        <w:t xml:space="preserve">in International Crime </w:t>
      </w:r>
      <w:r w:rsidR="00EC17D5">
        <w:rPr>
          <w:rFonts w:asciiTheme="majorHAnsi" w:hAnsiTheme="majorHAnsi" w:cs="Calibri"/>
          <w:iCs/>
        </w:rPr>
        <w:t>and</w:t>
      </w:r>
      <w:r w:rsidR="00AA098C">
        <w:rPr>
          <w:rFonts w:asciiTheme="majorHAnsi" w:hAnsiTheme="majorHAnsi" w:cs="Calibri"/>
          <w:iCs/>
        </w:rPr>
        <w:t xml:space="preserve"> Justice. </w:t>
      </w:r>
    </w:p>
    <w:p w:rsidR="00794BF8" w:rsidRDefault="00794BF8" w:rsidP="0030094C">
      <w:pPr>
        <w:widowControl w:val="0"/>
        <w:autoSpaceDE w:val="0"/>
        <w:autoSpaceDN w:val="0"/>
        <w:adjustRightInd w:val="0"/>
        <w:rPr>
          <w:rFonts w:asciiTheme="majorHAnsi" w:hAnsiTheme="majorHAnsi" w:cs="Calibri"/>
          <w:iCs/>
        </w:rPr>
      </w:pPr>
    </w:p>
    <w:p w:rsidR="00794BF8" w:rsidRDefault="00794BF8" w:rsidP="0030094C">
      <w:pPr>
        <w:widowControl w:val="0"/>
        <w:autoSpaceDE w:val="0"/>
        <w:autoSpaceDN w:val="0"/>
        <w:adjustRightInd w:val="0"/>
        <w:rPr>
          <w:rFonts w:asciiTheme="majorHAnsi" w:hAnsiTheme="majorHAnsi" w:cs="Calibri"/>
          <w:iCs/>
        </w:rPr>
      </w:pPr>
      <w:r>
        <w:rPr>
          <w:rFonts w:asciiTheme="majorHAnsi" w:hAnsiTheme="majorHAnsi" w:cs="Calibri"/>
          <w:iCs/>
        </w:rPr>
        <w:t>S. Hamid raised the concerns of the last hearing and asked the presenters to address these concerns.</w:t>
      </w:r>
      <w:r w:rsidR="00CA5F35">
        <w:rPr>
          <w:rFonts w:asciiTheme="majorHAnsi" w:hAnsiTheme="majorHAnsi" w:cs="Calibri"/>
          <w:iCs/>
        </w:rPr>
        <w:t xml:space="preserve"> </w:t>
      </w:r>
      <w:r>
        <w:rPr>
          <w:rFonts w:asciiTheme="majorHAnsi" w:hAnsiTheme="majorHAnsi" w:cs="Calibri"/>
          <w:iCs/>
        </w:rPr>
        <w:t xml:space="preserve">The committees are taking </w:t>
      </w:r>
      <w:r w:rsidR="005479B7">
        <w:rPr>
          <w:rFonts w:asciiTheme="majorHAnsi" w:hAnsiTheme="majorHAnsi" w:cs="Calibri"/>
          <w:iCs/>
        </w:rPr>
        <w:t>e</w:t>
      </w:r>
      <w:r>
        <w:rPr>
          <w:rFonts w:asciiTheme="majorHAnsi" w:hAnsiTheme="majorHAnsi" w:cs="Calibri"/>
          <w:iCs/>
        </w:rPr>
        <w:t>xtra care with this degree as it sets a precedent for offering online PhD</w:t>
      </w:r>
      <w:r w:rsidR="00CA5F35">
        <w:rPr>
          <w:rFonts w:asciiTheme="majorHAnsi" w:hAnsiTheme="majorHAnsi" w:cs="Calibri"/>
          <w:iCs/>
        </w:rPr>
        <w:t>s</w:t>
      </w:r>
      <w:r>
        <w:rPr>
          <w:rFonts w:asciiTheme="majorHAnsi" w:hAnsiTheme="majorHAnsi" w:cs="Calibri"/>
          <w:iCs/>
        </w:rPr>
        <w:t>.  This requires additional review.</w:t>
      </w:r>
    </w:p>
    <w:p w:rsidR="00794BF8" w:rsidRDefault="00794BF8" w:rsidP="0030094C">
      <w:pPr>
        <w:widowControl w:val="0"/>
        <w:autoSpaceDE w:val="0"/>
        <w:autoSpaceDN w:val="0"/>
        <w:adjustRightInd w:val="0"/>
        <w:rPr>
          <w:rFonts w:asciiTheme="majorHAnsi" w:hAnsiTheme="majorHAnsi" w:cs="Calibri"/>
          <w:iCs/>
        </w:rPr>
      </w:pPr>
    </w:p>
    <w:p w:rsidR="00794BF8" w:rsidRDefault="00794BF8"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Program met with Law school and revised curriculum accordingly.  Added that Law faculty could participate in and chair dissertation committees.  </w:t>
      </w:r>
      <w:r w:rsidR="005479B7">
        <w:rPr>
          <w:rFonts w:asciiTheme="majorHAnsi" w:hAnsiTheme="majorHAnsi" w:cs="Calibri"/>
          <w:iCs/>
        </w:rPr>
        <w:t>This proposal is a d</w:t>
      </w:r>
      <w:r>
        <w:rPr>
          <w:rFonts w:asciiTheme="majorHAnsi" w:hAnsiTheme="majorHAnsi" w:cs="Calibri"/>
          <w:iCs/>
        </w:rPr>
        <w:t>irect result of collaboration among various units.</w:t>
      </w:r>
      <w:r w:rsidR="005479B7">
        <w:rPr>
          <w:rFonts w:asciiTheme="majorHAnsi" w:hAnsiTheme="majorHAnsi" w:cs="Calibri"/>
          <w:iCs/>
        </w:rPr>
        <w:t xml:space="preserve"> </w:t>
      </w:r>
    </w:p>
    <w:p w:rsidR="00794BF8" w:rsidRDefault="00794BF8" w:rsidP="0030094C">
      <w:pPr>
        <w:widowControl w:val="0"/>
        <w:autoSpaceDE w:val="0"/>
        <w:autoSpaceDN w:val="0"/>
        <w:adjustRightInd w:val="0"/>
        <w:rPr>
          <w:rFonts w:asciiTheme="majorHAnsi" w:hAnsiTheme="majorHAnsi" w:cs="Calibri"/>
          <w:iCs/>
        </w:rPr>
      </w:pPr>
    </w:p>
    <w:p w:rsidR="00794BF8" w:rsidRDefault="00794BF8" w:rsidP="0030094C">
      <w:pPr>
        <w:widowControl w:val="0"/>
        <w:autoSpaceDE w:val="0"/>
        <w:autoSpaceDN w:val="0"/>
        <w:adjustRightInd w:val="0"/>
        <w:rPr>
          <w:rFonts w:asciiTheme="majorHAnsi" w:hAnsiTheme="majorHAnsi" w:cs="Calibri"/>
          <w:iCs/>
        </w:rPr>
      </w:pPr>
      <w:r>
        <w:rPr>
          <w:rFonts w:asciiTheme="majorHAnsi" w:hAnsiTheme="majorHAnsi" w:cs="Calibri"/>
          <w:iCs/>
        </w:rPr>
        <w:t>General Elective CCJ 6926– Supervised Teaching included as an elective</w:t>
      </w:r>
      <w:r w:rsidR="005479B7">
        <w:rPr>
          <w:rFonts w:asciiTheme="majorHAnsi" w:hAnsiTheme="majorHAnsi" w:cs="Calibri"/>
          <w:iCs/>
        </w:rPr>
        <w:t>, but not all students would have to take this course</w:t>
      </w:r>
      <w:r>
        <w:rPr>
          <w:rFonts w:asciiTheme="majorHAnsi" w:hAnsiTheme="majorHAnsi" w:cs="Calibri"/>
          <w:iCs/>
        </w:rPr>
        <w:t>. Concerns still present whether</w:t>
      </w:r>
      <w:r w:rsidR="005479B7">
        <w:rPr>
          <w:rFonts w:asciiTheme="majorHAnsi" w:hAnsiTheme="majorHAnsi" w:cs="Calibri"/>
          <w:iCs/>
        </w:rPr>
        <w:t xml:space="preserve"> students would have the ability to observe teaching and participate in fellowships to learn how to teach.</w:t>
      </w:r>
    </w:p>
    <w:p w:rsidR="005479B7" w:rsidRDefault="005479B7" w:rsidP="0030094C">
      <w:pPr>
        <w:widowControl w:val="0"/>
        <w:autoSpaceDE w:val="0"/>
        <w:autoSpaceDN w:val="0"/>
        <w:adjustRightInd w:val="0"/>
        <w:rPr>
          <w:rFonts w:asciiTheme="majorHAnsi" w:hAnsiTheme="majorHAnsi" w:cs="Calibri"/>
          <w:iCs/>
        </w:rPr>
      </w:pPr>
    </w:p>
    <w:p w:rsidR="005479B7" w:rsidRDefault="005479B7"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John Stack &amp; Ken </w:t>
      </w:r>
      <w:proofErr w:type="spellStart"/>
      <w:r>
        <w:rPr>
          <w:rFonts w:asciiTheme="majorHAnsi" w:hAnsiTheme="majorHAnsi" w:cs="Calibri"/>
          <w:iCs/>
        </w:rPr>
        <w:t>Furton</w:t>
      </w:r>
      <w:proofErr w:type="spellEnd"/>
      <w:r>
        <w:rPr>
          <w:rFonts w:asciiTheme="majorHAnsi" w:hAnsiTheme="majorHAnsi" w:cs="Calibri"/>
          <w:iCs/>
        </w:rPr>
        <w:t xml:space="preserve"> spoke in support of the proposal.  A dozen degrees in A &amp;S are fully offered online already. The University is behind in offering online PhD program</w:t>
      </w:r>
      <w:r w:rsidR="00CA5F35">
        <w:rPr>
          <w:rFonts w:asciiTheme="majorHAnsi" w:hAnsiTheme="majorHAnsi" w:cs="Calibri"/>
          <w:iCs/>
        </w:rPr>
        <w:t>s as their peer institutions are already doing so</w:t>
      </w:r>
      <w:r>
        <w:rPr>
          <w:rFonts w:asciiTheme="majorHAnsi" w:hAnsiTheme="majorHAnsi" w:cs="Calibri"/>
          <w:iCs/>
        </w:rPr>
        <w:t xml:space="preserve"> (Auburn, UF, GWU, ASU).  The programs include faculty teaching online &amp; face to face.</w:t>
      </w:r>
    </w:p>
    <w:p w:rsidR="005479B7" w:rsidRDefault="005479B7" w:rsidP="0030094C">
      <w:pPr>
        <w:widowControl w:val="0"/>
        <w:autoSpaceDE w:val="0"/>
        <w:autoSpaceDN w:val="0"/>
        <w:adjustRightInd w:val="0"/>
        <w:rPr>
          <w:rFonts w:asciiTheme="majorHAnsi" w:hAnsiTheme="majorHAnsi" w:cs="Calibri"/>
          <w:iCs/>
        </w:rPr>
      </w:pPr>
    </w:p>
    <w:p w:rsidR="005479B7" w:rsidRDefault="005479B7" w:rsidP="0030094C">
      <w:pPr>
        <w:widowControl w:val="0"/>
        <w:autoSpaceDE w:val="0"/>
        <w:autoSpaceDN w:val="0"/>
        <w:adjustRightInd w:val="0"/>
        <w:rPr>
          <w:rFonts w:asciiTheme="majorHAnsi" w:hAnsiTheme="majorHAnsi" w:cs="Calibri"/>
          <w:iCs/>
        </w:rPr>
      </w:pPr>
      <w:r>
        <w:rPr>
          <w:rFonts w:asciiTheme="majorHAnsi" w:hAnsiTheme="majorHAnsi" w:cs="Calibri"/>
          <w:iCs/>
        </w:rPr>
        <w:t>Residency requirement</w:t>
      </w:r>
      <w:r w:rsidR="00CA5F35">
        <w:rPr>
          <w:rFonts w:asciiTheme="majorHAnsi" w:hAnsiTheme="majorHAnsi" w:cs="Calibri"/>
          <w:iCs/>
        </w:rPr>
        <w:t>s</w:t>
      </w:r>
      <w:r>
        <w:rPr>
          <w:rFonts w:asciiTheme="majorHAnsi" w:hAnsiTheme="majorHAnsi" w:cs="Calibri"/>
          <w:iCs/>
        </w:rPr>
        <w:t xml:space="preserve"> are met in a variety of ways in the programs offered.  Important to make sure that the </w:t>
      </w:r>
      <w:r w:rsidR="00887C76">
        <w:rPr>
          <w:rFonts w:asciiTheme="majorHAnsi" w:hAnsiTheme="majorHAnsi" w:cs="Calibri"/>
          <w:iCs/>
        </w:rPr>
        <w:t>integrity of the degree and the faculty mentor &amp; student relationship is maintained.</w:t>
      </w:r>
    </w:p>
    <w:p w:rsidR="00887C76" w:rsidRDefault="00887C76" w:rsidP="0030094C">
      <w:pPr>
        <w:widowControl w:val="0"/>
        <w:autoSpaceDE w:val="0"/>
        <w:autoSpaceDN w:val="0"/>
        <w:adjustRightInd w:val="0"/>
        <w:rPr>
          <w:rFonts w:asciiTheme="majorHAnsi" w:hAnsiTheme="majorHAnsi" w:cs="Calibri"/>
          <w:iCs/>
        </w:rPr>
      </w:pPr>
    </w:p>
    <w:p w:rsidR="00887C76" w:rsidRDefault="00887C76"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On-site proctoring of exams is another way to assure that the students are held to high </w:t>
      </w:r>
      <w:r>
        <w:rPr>
          <w:rFonts w:asciiTheme="majorHAnsi" w:hAnsiTheme="majorHAnsi" w:cs="Calibri"/>
          <w:iCs/>
        </w:rPr>
        <w:lastRenderedPageBreak/>
        <w:t xml:space="preserve">academic standards. </w:t>
      </w:r>
      <w:proofErr w:type="spellStart"/>
      <w:r>
        <w:rPr>
          <w:rFonts w:asciiTheme="majorHAnsi" w:hAnsiTheme="majorHAnsi" w:cs="Calibri"/>
          <w:iCs/>
        </w:rPr>
        <w:t>ProctorU</w:t>
      </w:r>
      <w:proofErr w:type="spellEnd"/>
      <w:r>
        <w:rPr>
          <w:rFonts w:asciiTheme="majorHAnsi" w:hAnsiTheme="majorHAnsi" w:cs="Calibri"/>
          <w:iCs/>
        </w:rPr>
        <w:t xml:space="preserve"> being currently piloted. Reviewing ways to ensure academic integrity. Fees paid for by the program. The design of the exams is another way to ensure academic integrity.  Asking students to submit a qualifying paper may be a more beneficial way to assess mastery.</w:t>
      </w:r>
    </w:p>
    <w:p w:rsidR="00887C76" w:rsidRDefault="00887C76" w:rsidP="0030094C">
      <w:pPr>
        <w:widowControl w:val="0"/>
        <w:autoSpaceDE w:val="0"/>
        <w:autoSpaceDN w:val="0"/>
        <w:adjustRightInd w:val="0"/>
        <w:rPr>
          <w:rFonts w:asciiTheme="majorHAnsi" w:hAnsiTheme="majorHAnsi" w:cs="Calibri"/>
          <w:iCs/>
        </w:rPr>
      </w:pPr>
    </w:p>
    <w:p w:rsidR="00887C76" w:rsidRDefault="00887C76" w:rsidP="0030094C">
      <w:pPr>
        <w:widowControl w:val="0"/>
        <w:autoSpaceDE w:val="0"/>
        <w:autoSpaceDN w:val="0"/>
        <w:adjustRightInd w:val="0"/>
        <w:rPr>
          <w:rFonts w:asciiTheme="majorHAnsi" w:hAnsiTheme="majorHAnsi" w:cs="Calibri"/>
          <w:iCs/>
        </w:rPr>
      </w:pPr>
      <w:r>
        <w:rPr>
          <w:rFonts w:asciiTheme="majorHAnsi" w:hAnsiTheme="majorHAnsi" w:cs="Calibri"/>
          <w:iCs/>
        </w:rPr>
        <w:t>Concerns regarding the community of learning were also discussed. Reciprocal exchange</w:t>
      </w:r>
      <w:r w:rsidR="00B64F89">
        <w:rPr>
          <w:rFonts w:asciiTheme="majorHAnsi" w:hAnsiTheme="majorHAnsi" w:cs="Calibri"/>
          <w:iCs/>
        </w:rPr>
        <w:t xml:space="preserve"> of knowledge is a foundational goal of PhD programs.</w:t>
      </w:r>
      <w:r>
        <w:rPr>
          <w:rFonts w:asciiTheme="majorHAnsi" w:hAnsiTheme="majorHAnsi" w:cs="Calibri"/>
          <w:iCs/>
        </w:rPr>
        <w:t xml:space="preserve">  How does the online program support this goal since they are not engaging with un</w:t>
      </w:r>
      <w:r w:rsidR="00B64F89">
        <w:rPr>
          <w:rFonts w:asciiTheme="majorHAnsi" w:hAnsiTheme="majorHAnsi" w:cs="Calibri"/>
          <w:iCs/>
        </w:rPr>
        <w:t xml:space="preserve">dergraduates &amp; masters students? </w:t>
      </w:r>
    </w:p>
    <w:p w:rsidR="005479B7" w:rsidRDefault="005479B7" w:rsidP="0030094C">
      <w:pPr>
        <w:widowControl w:val="0"/>
        <w:autoSpaceDE w:val="0"/>
        <w:autoSpaceDN w:val="0"/>
        <w:adjustRightInd w:val="0"/>
        <w:rPr>
          <w:rFonts w:asciiTheme="majorHAnsi" w:hAnsiTheme="majorHAnsi" w:cs="Calibri"/>
          <w:iCs/>
        </w:rPr>
      </w:pPr>
    </w:p>
    <w:p w:rsidR="00887C76" w:rsidRDefault="00887C76" w:rsidP="0030094C">
      <w:pPr>
        <w:widowControl w:val="0"/>
        <w:autoSpaceDE w:val="0"/>
        <w:autoSpaceDN w:val="0"/>
        <w:adjustRightInd w:val="0"/>
        <w:rPr>
          <w:rFonts w:asciiTheme="majorHAnsi" w:hAnsiTheme="majorHAnsi" w:cs="Calibri"/>
          <w:iCs/>
        </w:rPr>
      </w:pPr>
      <w:r>
        <w:rPr>
          <w:rFonts w:asciiTheme="majorHAnsi" w:hAnsiTheme="majorHAnsi" w:cs="Calibri"/>
          <w:iCs/>
        </w:rPr>
        <w:t>The TAs</w:t>
      </w:r>
      <w:r w:rsidR="00B64F89">
        <w:rPr>
          <w:rFonts w:asciiTheme="majorHAnsi" w:hAnsiTheme="majorHAnsi" w:cs="Calibri"/>
          <w:iCs/>
        </w:rPr>
        <w:t xml:space="preserve"> would be engaging with students in an online environment working with undergraduates. </w:t>
      </w:r>
    </w:p>
    <w:p w:rsidR="005479B7" w:rsidRDefault="005479B7" w:rsidP="0030094C">
      <w:pPr>
        <w:widowControl w:val="0"/>
        <w:autoSpaceDE w:val="0"/>
        <w:autoSpaceDN w:val="0"/>
        <w:adjustRightInd w:val="0"/>
        <w:rPr>
          <w:rFonts w:asciiTheme="majorHAnsi" w:hAnsiTheme="majorHAnsi" w:cs="Calibri"/>
          <w:iCs/>
        </w:rPr>
      </w:pPr>
    </w:p>
    <w:p w:rsidR="005479B7" w:rsidRDefault="00B64F89"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Concerns about the competitiveness of the degree in light of the others programs in the international field. </w:t>
      </w:r>
      <w:r w:rsidR="0042401A">
        <w:rPr>
          <w:rFonts w:asciiTheme="majorHAnsi" w:hAnsiTheme="majorHAnsi" w:cs="Calibri"/>
          <w:iCs/>
        </w:rPr>
        <w:t xml:space="preserve">We need to be very clear about what jobs these candidates will be ready </w:t>
      </w:r>
      <w:r w:rsidR="00BF5E08">
        <w:rPr>
          <w:rFonts w:asciiTheme="majorHAnsi" w:hAnsiTheme="majorHAnsi" w:cs="Calibri"/>
          <w:iCs/>
        </w:rPr>
        <w:t>and</w:t>
      </w:r>
      <w:r w:rsidR="0042401A">
        <w:rPr>
          <w:rFonts w:asciiTheme="majorHAnsi" w:hAnsiTheme="majorHAnsi" w:cs="Calibri"/>
          <w:iCs/>
        </w:rPr>
        <w:t xml:space="preserve"> a</w:t>
      </w:r>
      <w:r w:rsidR="00C16D01">
        <w:rPr>
          <w:rFonts w:asciiTheme="majorHAnsi" w:hAnsiTheme="majorHAnsi" w:cs="Calibri"/>
          <w:iCs/>
        </w:rPr>
        <w:t xml:space="preserve">ble to fill.  </w:t>
      </w:r>
    </w:p>
    <w:p w:rsidR="005479B7" w:rsidRPr="00F15B0C" w:rsidRDefault="005479B7" w:rsidP="0030094C">
      <w:pPr>
        <w:widowControl w:val="0"/>
        <w:autoSpaceDE w:val="0"/>
        <w:autoSpaceDN w:val="0"/>
        <w:adjustRightInd w:val="0"/>
        <w:rPr>
          <w:rFonts w:asciiTheme="majorHAnsi" w:hAnsiTheme="majorHAnsi" w:cs="Calibri"/>
          <w:iCs/>
        </w:rPr>
      </w:pPr>
    </w:p>
    <w:p w:rsidR="00202BB8" w:rsidRDefault="00BF5E08"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It was </w:t>
      </w:r>
      <w:r w:rsidR="00202BB8">
        <w:rPr>
          <w:rFonts w:asciiTheme="majorHAnsi" w:hAnsiTheme="majorHAnsi" w:cs="Calibri"/>
          <w:iCs/>
        </w:rPr>
        <w:t xml:space="preserve">recommended </w:t>
      </w:r>
      <w:r>
        <w:rPr>
          <w:rFonts w:asciiTheme="majorHAnsi" w:hAnsiTheme="majorHAnsi" w:cs="Calibri"/>
          <w:iCs/>
        </w:rPr>
        <w:t xml:space="preserve">that </w:t>
      </w:r>
      <w:r w:rsidR="00202BB8">
        <w:rPr>
          <w:rFonts w:asciiTheme="majorHAnsi" w:hAnsiTheme="majorHAnsi" w:cs="Calibri"/>
          <w:iCs/>
        </w:rPr>
        <w:t xml:space="preserve">the name </w:t>
      </w:r>
      <w:r>
        <w:rPr>
          <w:rFonts w:asciiTheme="majorHAnsi" w:hAnsiTheme="majorHAnsi" w:cs="Calibri"/>
          <w:iCs/>
        </w:rPr>
        <w:t>of the program be change</w:t>
      </w:r>
      <w:r w:rsidR="00CA5F35">
        <w:rPr>
          <w:rFonts w:asciiTheme="majorHAnsi" w:hAnsiTheme="majorHAnsi" w:cs="Calibri"/>
          <w:iCs/>
        </w:rPr>
        <w:t>d</w:t>
      </w:r>
      <w:r>
        <w:rPr>
          <w:rFonts w:asciiTheme="majorHAnsi" w:hAnsiTheme="majorHAnsi" w:cs="Calibri"/>
          <w:iCs/>
        </w:rPr>
        <w:t xml:space="preserve"> to</w:t>
      </w:r>
      <w:r w:rsidR="00202BB8">
        <w:rPr>
          <w:rFonts w:asciiTheme="majorHAnsi" w:hAnsiTheme="majorHAnsi" w:cs="Calibri"/>
          <w:iCs/>
        </w:rPr>
        <w:t xml:space="preserve"> International</w:t>
      </w:r>
      <w:r w:rsidR="00BE20E0">
        <w:rPr>
          <w:rFonts w:asciiTheme="majorHAnsi" w:hAnsiTheme="majorHAnsi" w:cs="Calibri"/>
          <w:iCs/>
        </w:rPr>
        <w:t xml:space="preserve"> Cri</w:t>
      </w:r>
      <w:r w:rsidR="00202BB8">
        <w:rPr>
          <w:rFonts w:asciiTheme="majorHAnsi" w:hAnsiTheme="majorHAnsi" w:cs="Calibri"/>
          <w:iCs/>
        </w:rPr>
        <w:t>minology.  Further discussion on giving these students a teaching experience is required.</w:t>
      </w:r>
    </w:p>
    <w:p w:rsidR="00202BB8" w:rsidRDefault="00202BB8" w:rsidP="0030094C">
      <w:pPr>
        <w:widowControl w:val="0"/>
        <w:autoSpaceDE w:val="0"/>
        <w:autoSpaceDN w:val="0"/>
        <w:adjustRightInd w:val="0"/>
        <w:rPr>
          <w:rFonts w:asciiTheme="majorHAnsi" w:hAnsiTheme="majorHAnsi" w:cs="Calibri"/>
          <w:iCs/>
        </w:rPr>
      </w:pPr>
    </w:p>
    <w:p w:rsidR="00202BB8" w:rsidRDefault="00202BB8" w:rsidP="0030094C">
      <w:pPr>
        <w:widowControl w:val="0"/>
        <w:autoSpaceDE w:val="0"/>
        <w:autoSpaceDN w:val="0"/>
        <w:adjustRightInd w:val="0"/>
        <w:rPr>
          <w:rFonts w:asciiTheme="majorHAnsi" w:hAnsiTheme="majorHAnsi" w:cs="Calibri"/>
          <w:iCs/>
        </w:rPr>
      </w:pPr>
      <w:r>
        <w:rPr>
          <w:rFonts w:asciiTheme="majorHAnsi" w:hAnsiTheme="majorHAnsi" w:cs="Calibri"/>
          <w:iCs/>
        </w:rPr>
        <w:t>Are we going to differentiate the medium of the instruction in the degree?</w:t>
      </w:r>
    </w:p>
    <w:p w:rsidR="00EC17D5" w:rsidRPr="00EC17D5" w:rsidRDefault="00EC17D5" w:rsidP="00EC17D5">
      <w:pPr>
        <w:widowControl w:val="0"/>
        <w:autoSpaceDE w:val="0"/>
        <w:autoSpaceDN w:val="0"/>
        <w:adjustRightInd w:val="0"/>
        <w:rPr>
          <w:rFonts w:asciiTheme="majorHAnsi" w:hAnsiTheme="majorHAnsi"/>
        </w:rPr>
      </w:pPr>
    </w:p>
    <w:p w:rsidR="009A6BEA" w:rsidRPr="003A7F99" w:rsidRDefault="00944E3B" w:rsidP="003A7F99">
      <w:pPr>
        <w:pStyle w:val="ListParagraph"/>
        <w:widowControl w:val="0"/>
        <w:numPr>
          <w:ilvl w:val="0"/>
          <w:numId w:val="3"/>
        </w:numPr>
        <w:autoSpaceDE w:val="0"/>
        <w:autoSpaceDN w:val="0"/>
        <w:adjustRightInd w:val="0"/>
        <w:rPr>
          <w:rFonts w:asciiTheme="majorHAnsi" w:hAnsiTheme="majorHAnsi"/>
        </w:rPr>
      </w:pPr>
      <w:r w:rsidRPr="003A7F99">
        <w:rPr>
          <w:rFonts w:asciiTheme="majorHAnsi" w:hAnsiTheme="majorHAnsi"/>
        </w:rPr>
        <w:t>A motion to</w:t>
      </w:r>
      <w:r w:rsidR="00112302" w:rsidRPr="003A7F99">
        <w:rPr>
          <w:rFonts w:asciiTheme="majorHAnsi" w:hAnsiTheme="majorHAnsi"/>
        </w:rPr>
        <w:t xml:space="preserve"> approve subject to the modifications that were stated by presenters concerning the curriculum and also subject to University requirements that will be established by the appropriate bodies for t</w:t>
      </w:r>
      <w:r w:rsidRPr="003A7F99">
        <w:rPr>
          <w:rFonts w:asciiTheme="majorHAnsi" w:hAnsiTheme="majorHAnsi"/>
        </w:rPr>
        <w:t xml:space="preserve">he proposal for a </w:t>
      </w:r>
      <w:r w:rsidRPr="003A7F99">
        <w:rPr>
          <w:rFonts w:asciiTheme="majorHAnsi" w:hAnsiTheme="majorHAnsi" w:cs="Calibri"/>
          <w:b/>
          <w:iCs/>
        </w:rPr>
        <w:t xml:space="preserve">New Graduate Degree in International Crime </w:t>
      </w:r>
      <w:r w:rsidR="00EC17D5" w:rsidRPr="003A7F99">
        <w:rPr>
          <w:rFonts w:asciiTheme="majorHAnsi" w:hAnsiTheme="majorHAnsi" w:cs="Calibri"/>
          <w:b/>
          <w:iCs/>
        </w:rPr>
        <w:t xml:space="preserve">and </w:t>
      </w:r>
      <w:r w:rsidRPr="003A7F99">
        <w:rPr>
          <w:rFonts w:asciiTheme="majorHAnsi" w:hAnsiTheme="majorHAnsi" w:cs="Calibri"/>
          <w:b/>
          <w:iCs/>
        </w:rPr>
        <w:t>Justice</w:t>
      </w:r>
      <w:r w:rsidR="009A6BEA" w:rsidRPr="003A7F99">
        <w:rPr>
          <w:rFonts w:asciiTheme="majorHAnsi" w:hAnsiTheme="majorHAnsi"/>
        </w:rPr>
        <w:t xml:space="preserve"> was moved.</w:t>
      </w:r>
    </w:p>
    <w:p w:rsidR="009A6BEA" w:rsidRDefault="009A6BEA" w:rsidP="00EC17D5">
      <w:pPr>
        <w:widowControl w:val="0"/>
        <w:autoSpaceDE w:val="0"/>
        <w:autoSpaceDN w:val="0"/>
        <w:adjustRightInd w:val="0"/>
        <w:rPr>
          <w:rFonts w:asciiTheme="majorHAnsi" w:hAnsiTheme="majorHAnsi"/>
        </w:rPr>
      </w:pPr>
    </w:p>
    <w:p w:rsidR="009A6BEA" w:rsidRDefault="009A6BEA" w:rsidP="00EC17D5">
      <w:pPr>
        <w:widowControl w:val="0"/>
        <w:autoSpaceDE w:val="0"/>
        <w:autoSpaceDN w:val="0"/>
        <w:adjustRightInd w:val="0"/>
        <w:rPr>
          <w:rFonts w:asciiTheme="majorHAnsi" w:hAnsiTheme="majorHAnsi"/>
        </w:rPr>
      </w:pPr>
      <w:r>
        <w:rPr>
          <w:rFonts w:asciiTheme="majorHAnsi" w:hAnsiTheme="majorHAnsi"/>
        </w:rPr>
        <w:t>Motion failed for the Graduate Council &amp; the Curriculum Committee</w:t>
      </w:r>
    </w:p>
    <w:p w:rsidR="009A6BEA" w:rsidRDefault="009A6BEA" w:rsidP="00EC17D5">
      <w:pPr>
        <w:widowControl w:val="0"/>
        <w:autoSpaceDE w:val="0"/>
        <w:autoSpaceDN w:val="0"/>
        <w:adjustRightInd w:val="0"/>
        <w:rPr>
          <w:rFonts w:asciiTheme="majorHAnsi" w:hAnsiTheme="majorHAnsi"/>
        </w:rPr>
      </w:pPr>
    </w:p>
    <w:p w:rsidR="00BE20E0" w:rsidRPr="003A7F99" w:rsidRDefault="009A6BEA" w:rsidP="00EC17D5">
      <w:pPr>
        <w:pStyle w:val="ListParagraph"/>
        <w:widowControl w:val="0"/>
        <w:numPr>
          <w:ilvl w:val="0"/>
          <w:numId w:val="3"/>
        </w:numPr>
        <w:autoSpaceDE w:val="0"/>
        <w:autoSpaceDN w:val="0"/>
        <w:adjustRightInd w:val="0"/>
        <w:rPr>
          <w:rFonts w:asciiTheme="majorHAnsi" w:hAnsiTheme="majorHAnsi"/>
        </w:rPr>
      </w:pPr>
      <w:r w:rsidRPr="003A7F99">
        <w:rPr>
          <w:rFonts w:asciiTheme="majorHAnsi" w:hAnsiTheme="majorHAnsi"/>
        </w:rPr>
        <w:t xml:space="preserve">A motion to table the proposal for a </w:t>
      </w:r>
      <w:r w:rsidRPr="003A7F99">
        <w:rPr>
          <w:rFonts w:asciiTheme="majorHAnsi" w:hAnsiTheme="majorHAnsi" w:cs="Calibri"/>
          <w:b/>
          <w:iCs/>
        </w:rPr>
        <w:t>New Graduate Degree in International Crime and Justice</w:t>
      </w:r>
      <w:r w:rsidRPr="003A7F99">
        <w:rPr>
          <w:rFonts w:asciiTheme="majorHAnsi" w:hAnsiTheme="majorHAnsi"/>
        </w:rPr>
        <w:t xml:space="preserve"> subject to the establishment of policies &amp; procedures of online PhD programs by the appropriate bodies was moved and approved by the Graduate Council &amp; the Curriculum Committee.</w:t>
      </w:r>
    </w:p>
    <w:p w:rsidR="00892590" w:rsidRPr="00CA5F35" w:rsidRDefault="00892590" w:rsidP="00523E36">
      <w:pPr>
        <w:widowControl w:val="0"/>
        <w:autoSpaceDE w:val="0"/>
        <w:autoSpaceDN w:val="0"/>
        <w:adjustRightInd w:val="0"/>
        <w:rPr>
          <w:rFonts w:asciiTheme="majorHAnsi" w:hAnsiTheme="majorHAnsi" w:cs="Calibri"/>
          <w:b/>
          <w:bCs/>
        </w:rPr>
      </w:pPr>
    </w:p>
    <w:p w:rsidR="00892590" w:rsidRPr="00CA5F35" w:rsidRDefault="00892590" w:rsidP="00523E36">
      <w:pPr>
        <w:widowControl w:val="0"/>
        <w:autoSpaceDE w:val="0"/>
        <w:autoSpaceDN w:val="0"/>
        <w:adjustRightInd w:val="0"/>
        <w:rPr>
          <w:rFonts w:asciiTheme="majorHAnsi" w:hAnsiTheme="majorHAnsi" w:cs="Calibri"/>
          <w:b/>
          <w:bCs/>
        </w:rPr>
      </w:pPr>
      <w:proofErr w:type="spellStart"/>
      <w:r w:rsidRPr="00CA5F35">
        <w:rPr>
          <w:rFonts w:asciiTheme="majorHAnsi" w:hAnsiTheme="majorHAnsi" w:cs="Calibri"/>
          <w:b/>
          <w:bCs/>
        </w:rPr>
        <w:t>NAME:</w:t>
      </w:r>
      <w:hyperlink r:id="rId7" w:history="1">
        <w:r w:rsidR="00523E36" w:rsidRPr="00CA5F35">
          <w:rPr>
            <w:rFonts w:asciiTheme="majorHAnsi" w:hAnsiTheme="majorHAnsi" w:cs="Calibri"/>
            <w:color w:val="0000FF"/>
            <w:u w:val="single" w:color="0000FF"/>
          </w:rPr>
          <w:t>Establish</w:t>
        </w:r>
        <w:proofErr w:type="spellEnd"/>
        <w:r w:rsidR="00523E36" w:rsidRPr="00CA5F35">
          <w:rPr>
            <w:rFonts w:asciiTheme="majorHAnsi" w:hAnsiTheme="majorHAnsi" w:cs="Calibri"/>
            <w:color w:val="0000FF"/>
            <w:u w:val="single" w:color="0000FF"/>
          </w:rPr>
          <w:t xml:space="preserve"> Unit-Specific Graduate Admission Standards</w:t>
        </w:r>
      </w:hyperlink>
      <w:r w:rsidR="0030094C" w:rsidRPr="00CA5F35">
        <w:rPr>
          <w:rFonts w:asciiTheme="majorHAnsi" w:hAnsiTheme="majorHAnsi" w:cs="Calibri"/>
          <w:b/>
          <w:bCs/>
        </w:rPr>
        <w:t xml:space="preserve"> </w:t>
      </w:r>
    </w:p>
    <w:p w:rsidR="00536593" w:rsidRPr="00CA5F35" w:rsidRDefault="00536593" w:rsidP="00523E36">
      <w:pPr>
        <w:widowControl w:val="0"/>
        <w:autoSpaceDE w:val="0"/>
        <w:autoSpaceDN w:val="0"/>
        <w:adjustRightInd w:val="0"/>
        <w:rPr>
          <w:rFonts w:asciiTheme="majorHAnsi" w:hAnsiTheme="majorHAnsi" w:cs="Calibri"/>
          <w:b/>
          <w:bCs/>
        </w:rPr>
      </w:pPr>
      <w:r w:rsidRPr="00CA5F35">
        <w:rPr>
          <w:rFonts w:asciiTheme="majorHAnsi" w:hAnsiTheme="majorHAnsi" w:cstheme="minorHAnsi"/>
          <w:b/>
        </w:rPr>
        <w:t xml:space="preserve">COLLEGE: </w:t>
      </w:r>
      <w:r w:rsidRPr="00CA5F35">
        <w:rPr>
          <w:rFonts w:asciiTheme="majorHAnsi" w:hAnsiTheme="majorHAnsi" w:cstheme="minorHAnsi"/>
        </w:rPr>
        <w:t>College Architecture and the Arts</w:t>
      </w:r>
    </w:p>
    <w:p w:rsidR="004C73CB" w:rsidRPr="00CA5F35" w:rsidRDefault="00892590" w:rsidP="00523E36">
      <w:pPr>
        <w:widowControl w:val="0"/>
        <w:autoSpaceDE w:val="0"/>
        <w:autoSpaceDN w:val="0"/>
        <w:adjustRightInd w:val="0"/>
        <w:rPr>
          <w:rFonts w:asciiTheme="majorHAnsi" w:hAnsiTheme="majorHAnsi" w:cs="Calibri"/>
        </w:rPr>
      </w:pPr>
      <w:r w:rsidRPr="00CA5F35">
        <w:rPr>
          <w:rFonts w:asciiTheme="majorHAnsi" w:hAnsiTheme="majorHAnsi" w:cs="Calibri"/>
          <w:b/>
          <w:bCs/>
        </w:rPr>
        <w:t>CONTACT: </w:t>
      </w:r>
      <w:r w:rsidR="00536593" w:rsidRPr="00CA5F35">
        <w:rPr>
          <w:rFonts w:asciiTheme="majorHAnsi" w:hAnsiTheme="majorHAnsi" w:cs="Calibri"/>
        </w:rPr>
        <w:t>Joel Galand</w:t>
      </w:r>
      <w:r w:rsidR="00F76BC0" w:rsidRPr="00CA5F35">
        <w:rPr>
          <w:rFonts w:asciiTheme="majorHAnsi" w:hAnsiTheme="majorHAnsi" w:cs="Calibri"/>
        </w:rPr>
        <w:t xml:space="preserve"> &amp; Patrick Schmidt</w:t>
      </w:r>
    </w:p>
    <w:p w:rsidR="00F76BC0" w:rsidRPr="00CA5F35" w:rsidRDefault="00F76BC0" w:rsidP="00523E36">
      <w:pPr>
        <w:widowControl w:val="0"/>
        <w:autoSpaceDE w:val="0"/>
        <w:autoSpaceDN w:val="0"/>
        <w:adjustRightInd w:val="0"/>
        <w:rPr>
          <w:rFonts w:asciiTheme="majorHAnsi" w:hAnsiTheme="majorHAnsi" w:cs="Calibri"/>
        </w:rPr>
      </w:pPr>
    </w:p>
    <w:p w:rsidR="00B96205" w:rsidRDefault="003D1DFC" w:rsidP="00523E36">
      <w:pPr>
        <w:widowControl w:val="0"/>
        <w:autoSpaceDE w:val="0"/>
        <w:autoSpaceDN w:val="0"/>
        <w:adjustRightInd w:val="0"/>
        <w:rPr>
          <w:rFonts w:asciiTheme="majorHAnsi" w:hAnsiTheme="majorHAnsi" w:cs="Calibri"/>
        </w:rPr>
      </w:pPr>
      <w:r>
        <w:rPr>
          <w:rFonts w:asciiTheme="majorHAnsi" w:hAnsiTheme="majorHAnsi" w:cs="Calibri"/>
        </w:rPr>
        <w:t xml:space="preserve">Program </w:t>
      </w:r>
      <w:r w:rsidR="003C7B4D">
        <w:rPr>
          <w:rFonts w:asciiTheme="majorHAnsi" w:hAnsiTheme="majorHAnsi" w:cs="Calibri"/>
        </w:rPr>
        <w:t>had no students and currently t</w:t>
      </w:r>
      <w:r>
        <w:rPr>
          <w:rFonts w:asciiTheme="majorHAnsi" w:hAnsiTheme="majorHAnsi" w:cs="Calibri"/>
        </w:rPr>
        <w:t xml:space="preserve">here are </w:t>
      </w:r>
      <w:r w:rsidR="003C7B4D">
        <w:rPr>
          <w:rFonts w:asciiTheme="majorHAnsi" w:hAnsiTheme="majorHAnsi" w:cs="Calibri"/>
        </w:rPr>
        <w:t xml:space="preserve">7 </w:t>
      </w:r>
      <w:r w:rsidR="00F76BC0">
        <w:rPr>
          <w:rFonts w:asciiTheme="majorHAnsi" w:hAnsiTheme="majorHAnsi" w:cs="Calibri"/>
        </w:rPr>
        <w:t>students in the program</w:t>
      </w:r>
      <w:r>
        <w:rPr>
          <w:rFonts w:asciiTheme="majorHAnsi" w:hAnsiTheme="majorHAnsi" w:cs="Calibri"/>
        </w:rPr>
        <w:t>.</w:t>
      </w:r>
      <w:r w:rsidR="00F76BC0">
        <w:rPr>
          <w:rFonts w:asciiTheme="majorHAnsi" w:hAnsiTheme="majorHAnsi" w:cs="Calibri"/>
        </w:rPr>
        <w:t xml:space="preserve"> </w:t>
      </w:r>
      <w:r>
        <w:rPr>
          <w:rFonts w:asciiTheme="majorHAnsi" w:hAnsiTheme="majorHAnsi" w:cs="Calibri"/>
        </w:rPr>
        <w:t>None of the Florida State universities require the GRE for Music Education.  GRE scores in this discipline are only in 47 % of schools offering the program.</w:t>
      </w:r>
    </w:p>
    <w:p w:rsidR="003D1DFC" w:rsidRDefault="003D1DFC" w:rsidP="00523E36">
      <w:pPr>
        <w:widowControl w:val="0"/>
        <w:autoSpaceDE w:val="0"/>
        <w:autoSpaceDN w:val="0"/>
        <w:adjustRightInd w:val="0"/>
        <w:rPr>
          <w:rFonts w:asciiTheme="majorHAnsi" w:hAnsiTheme="majorHAnsi" w:cs="Calibri"/>
        </w:rPr>
      </w:pPr>
    </w:p>
    <w:p w:rsidR="003D1DFC" w:rsidRDefault="003D1DFC" w:rsidP="00523E36">
      <w:pPr>
        <w:widowControl w:val="0"/>
        <w:autoSpaceDE w:val="0"/>
        <w:autoSpaceDN w:val="0"/>
        <w:adjustRightInd w:val="0"/>
        <w:rPr>
          <w:rFonts w:asciiTheme="majorHAnsi" w:hAnsiTheme="majorHAnsi" w:cs="Calibri"/>
        </w:rPr>
      </w:pPr>
      <w:r>
        <w:rPr>
          <w:rFonts w:asciiTheme="majorHAnsi" w:hAnsiTheme="majorHAnsi" w:cs="Calibri"/>
        </w:rPr>
        <w:t>GRE requirement replaced by the following requirements:</w:t>
      </w:r>
    </w:p>
    <w:p w:rsidR="003D1DFC" w:rsidRDefault="003D1DFC" w:rsidP="00523E36">
      <w:pPr>
        <w:widowControl w:val="0"/>
        <w:autoSpaceDE w:val="0"/>
        <w:autoSpaceDN w:val="0"/>
        <w:adjustRightInd w:val="0"/>
        <w:rPr>
          <w:rFonts w:asciiTheme="majorHAnsi" w:hAnsiTheme="majorHAnsi" w:cs="Calibri"/>
        </w:rPr>
      </w:pP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lastRenderedPageBreak/>
        <w:t>Letters of recommendation</w:t>
      </w: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t>Interview</w:t>
      </w: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t>1000 word essay on a specific topic</w:t>
      </w: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t xml:space="preserve">Video excerpt of their teaching </w:t>
      </w:r>
    </w:p>
    <w:p w:rsidR="003D1DFC" w:rsidRDefault="003D1DFC" w:rsidP="00523E36">
      <w:pPr>
        <w:widowControl w:val="0"/>
        <w:autoSpaceDE w:val="0"/>
        <w:autoSpaceDN w:val="0"/>
        <w:adjustRightInd w:val="0"/>
        <w:rPr>
          <w:rFonts w:asciiTheme="majorHAnsi" w:hAnsiTheme="majorHAnsi" w:cs="Calibri"/>
        </w:rPr>
      </w:pPr>
    </w:p>
    <w:p w:rsidR="003D1DFC" w:rsidRDefault="003D1DFC" w:rsidP="00523E36">
      <w:pPr>
        <w:widowControl w:val="0"/>
        <w:autoSpaceDE w:val="0"/>
        <w:autoSpaceDN w:val="0"/>
        <w:adjustRightInd w:val="0"/>
        <w:rPr>
          <w:rFonts w:asciiTheme="majorHAnsi" w:hAnsiTheme="majorHAnsi" w:cs="Calibri"/>
        </w:rPr>
      </w:pPr>
      <w:r>
        <w:rPr>
          <w:rFonts w:asciiTheme="majorHAnsi" w:hAnsiTheme="majorHAnsi" w:cs="Calibri"/>
        </w:rPr>
        <w:t>The candidates are already teachers and certified by the State to teach. GRE is at best predictive of success in their first semester only and not indicative of success in the program overall.</w:t>
      </w:r>
    </w:p>
    <w:p w:rsidR="003D1DFC" w:rsidRDefault="003D1DFC" w:rsidP="00523E36">
      <w:pPr>
        <w:widowControl w:val="0"/>
        <w:autoSpaceDE w:val="0"/>
        <w:autoSpaceDN w:val="0"/>
        <w:adjustRightInd w:val="0"/>
        <w:rPr>
          <w:rFonts w:asciiTheme="majorHAnsi" w:hAnsiTheme="majorHAnsi"/>
        </w:rPr>
      </w:pPr>
    </w:p>
    <w:p w:rsidR="00CA7019" w:rsidRDefault="00CA7019" w:rsidP="00523E36">
      <w:pPr>
        <w:widowControl w:val="0"/>
        <w:autoSpaceDE w:val="0"/>
        <w:autoSpaceDN w:val="0"/>
        <w:adjustRightInd w:val="0"/>
        <w:rPr>
          <w:rFonts w:asciiTheme="majorHAnsi" w:hAnsiTheme="majorHAnsi"/>
        </w:rPr>
      </w:pPr>
      <w:r>
        <w:rPr>
          <w:rFonts w:asciiTheme="majorHAnsi" w:hAnsiTheme="majorHAnsi"/>
        </w:rPr>
        <w:t>The School of Music requests that the GRE be eliminated as a requirement for admission to the Master Of Science Degree in Music Education.</w:t>
      </w:r>
      <w:r w:rsidR="003A7F99">
        <w:rPr>
          <w:rFonts w:asciiTheme="majorHAnsi" w:hAnsiTheme="majorHAnsi"/>
        </w:rPr>
        <w:t xml:space="preserve"> </w:t>
      </w:r>
    </w:p>
    <w:p w:rsidR="00536593" w:rsidRDefault="00536593" w:rsidP="00523E36">
      <w:pPr>
        <w:widowControl w:val="0"/>
        <w:autoSpaceDE w:val="0"/>
        <w:autoSpaceDN w:val="0"/>
        <w:adjustRightInd w:val="0"/>
        <w:rPr>
          <w:rFonts w:asciiTheme="majorHAnsi" w:hAnsiTheme="majorHAnsi"/>
        </w:rPr>
      </w:pPr>
    </w:p>
    <w:p w:rsidR="00092C0C" w:rsidRPr="003C7B4D" w:rsidRDefault="00EE310E" w:rsidP="003C7B4D">
      <w:pPr>
        <w:pStyle w:val="ListParagraph"/>
        <w:widowControl w:val="0"/>
        <w:numPr>
          <w:ilvl w:val="0"/>
          <w:numId w:val="4"/>
        </w:numPr>
        <w:autoSpaceDE w:val="0"/>
        <w:autoSpaceDN w:val="0"/>
        <w:adjustRightInd w:val="0"/>
        <w:rPr>
          <w:rFonts w:asciiTheme="majorHAnsi" w:hAnsiTheme="majorHAnsi" w:cs="Calibri"/>
          <w:bCs/>
        </w:rPr>
      </w:pPr>
      <w:r w:rsidRPr="003C7B4D">
        <w:rPr>
          <w:rFonts w:asciiTheme="majorHAnsi" w:hAnsiTheme="majorHAnsi"/>
        </w:rPr>
        <w:t xml:space="preserve">A motion to the proposal was moved and unanimously </w:t>
      </w:r>
      <w:r w:rsidR="003D1DFC" w:rsidRPr="003C7B4D">
        <w:rPr>
          <w:rFonts w:asciiTheme="majorHAnsi" w:hAnsiTheme="majorHAnsi"/>
        </w:rPr>
        <w:t>approved</w:t>
      </w:r>
      <w:r w:rsidR="00CA7019" w:rsidRPr="003C7B4D">
        <w:rPr>
          <w:rFonts w:asciiTheme="majorHAnsi" w:hAnsiTheme="majorHAnsi"/>
        </w:rPr>
        <w:t xml:space="preserve"> </w:t>
      </w:r>
      <w:r w:rsidRPr="003C7B4D">
        <w:rPr>
          <w:rFonts w:asciiTheme="majorHAnsi" w:hAnsiTheme="majorHAnsi"/>
        </w:rPr>
        <w:t>by the Graduate Council.</w:t>
      </w:r>
    </w:p>
    <w:p w:rsidR="00F76BC0" w:rsidRDefault="00F76BC0" w:rsidP="00523E36">
      <w:pPr>
        <w:rPr>
          <w:rFonts w:asciiTheme="majorHAnsi" w:hAnsiTheme="majorHAnsi" w:cs="Calibri"/>
        </w:rPr>
      </w:pPr>
    </w:p>
    <w:p w:rsidR="00092C0C" w:rsidRDefault="00092C0C" w:rsidP="00523E36">
      <w:pPr>
        <w:rPr>
          <w:rFonts w:asciiTheme="majorHAnsi" w:hAnsiTheme="majorHAnsi" w:cs="Calibri"/>
        </w:rPr>
      </w:pPr>
      <w:r>
        <w:rPr>
          <w:rFonts w:asciiTheme="majorHAnsi" w:hAnsiTheme="majorHAnsi" w:cs="Calibri"/>
        </w:rPr>
        <w:t xml:space="preserve">Adjourned at </w:t>
      </w:r>
      <w:r w:rsidR="00F76BC0">
        <w:rPr>
          <w:rFonts w:asciiTheme="majorHAnsi" w:hAnsiTheme="majorHAnsi" w:cs="Calibri"/>
        </w:rPr>
        <w:t xml:space="preserve">12:30 </w:t>
      </w:r>
      <w:r>
        <w:rPr>
          <w:rFonts w:asciiTheme="majorHAnsi" w:hAnsiTheme="majorHAnsi" w:cs="Calibri"/>
        </w:rPr>
        <w:t xml:space="preserve">p.m. </w:t>
      </w:r>
    </w:p>
    <w:p w:rsidR="00092C0C" w:rsidRDefault="00092C0C" w:rsidP="00523E36">
      <w:pPr>
        <w:rPr>
          <w:rFonts w:asciiTheme="majorHAnsi" w:hAnsiTheme="majorHAnsi" w:cs="Calibri"/>
        </w:rPr>
      </w:pPr>
      <w:r>
        <w:rPr>
          <w:rFonts w:asciiTheme="majorHAnsi" w:hAnsiTheme="majorHAnsi" w:cs="Calibri"/>
        </w:rPr>
        <w:t>Respectfully submitted by Adis Beesting, Secretary, Graduate Council</w:t>
      </w:r>
    </w:p>
    <w:p w:rsidR="00092C0C" w:rsidRPr="00F15B0C" w:rsidRDefault="00092C0C" w:rsidP="00523E36">
      <w:pPr>
        <w:rPr>
          <w:rFonts w:asciiTheme="majorHAnsi" w:hAnsiTheme="majorHAnsi"/>
        </w:rPr>
      </w:pPr>
    </w:p>
    <w:sectPr w:rsidR="00092C0C" w:rsidRPr="00F15B0C" w:rsidSect="00390D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651"/>
    <w:multiLevelType w:val="hybridMultilevel"/>
    <w:tmpl w:val="022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F2C63"/>
    <w:multiLevelType w:val="hybridMultilevel"/>
    <w:tmpl w:val="29DA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453BFD"/>
    <w:multiLevelType w:val="hybridMultilevel"/>
    <w:tmpl w:val="280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92F2A"/>
    <w:multiLevelType w:val="hybridMultilevel"/>
    <w:tmpl w:val="2D9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36"/>
    <w:rsid w:val="00092C0C"/>
    <w:rsid w:val="00112302"/>
    <w:rsid w:val="00202BB8"/>
    <w:rsid w:val="00234521"/>
    <w:rsid w:val="002B59EC"/>
    <w:rsid w:val="002D04D7"/>
    <w:rsid w:val="0030094C"/>
    <w:rsid w:val="00347632"/>
    <w:rsid w:val="00390D8B"/>
    <w:rsid w:val="003A7F99"/>
    <w:rsid w:val="003C7B4D"/>
    <w:rsid w:val="003D1DFC"/>
    <w:rsid w:val="0042259F"/>
    <w:rsid w:val="0042401A"/>
    <w:rsid w:val="004C73CB"/>
    <w:rsid w:val="00523E36"/>
    <w:rsid w:val="00536593"/>
    <w:rsid w:val="005479B7"/>
    <w:rsid w:val="00556F84"/>
    <w:rsid w:val="00661F3E"/>
    <w:rsid w:val="006F6E37"/>
    <w:rsid w:val="00794BF8"/>
    <w:rsid w:val="008638E4"/>
    <w:rsid w:val="00887C76"/>
    <w:rsid w:val="00892590"/>
    <w:rsid w:val="00944E3B"/>
    <w:rsid w:val="009A6BEA"/>
    <w:rsid w:val="00A152A2"/>
    <w:rsid w:val="00A37CA1"/>
    <w:rsid w:val="00AA098C"/>
    <w:rsid w:val="00B20D35"/>
    <w:rsid w:val="00B64F89"/>
    <w:rsid w:val="00B96205"/>
    <w:rsid w:val="00B97401"/>
    <w:rsid w:val="00BE20E0"/>
    <w:rsid w:val="00BF5E08"/>
    <w:rsid w:val="00C16D01"/>
    <w:rsid w:val="00C17870"/>
    <w:rsid w:val="00CA5F35"/>
    <w:rsid w:val="00CA7019"/>
    <w:rsid w:val="00D17C21"/>
    <w:rsid w:val="00D52403"/>
    <w:rsid w:val="00D85A05"/>
    <w:rsid w:val="00D90933"/>
    <w:rsid w:val="00DA03A7"/>
    <w:rsid w:val="00DE4A86"/>
    <w:rsid w:val="00E56A87"/>
    <w:rsid w:val="00EC17D5"/>
    <w:rsid w:val="00EE310E"/>
    <w:rsid w:val="00F15B0C"/>
    <w:rsid w:val="00F279C4"/>
    <w:rsid w:val="00F76BC0"/>
    <w:rsid w:val="00FD7B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E36"/>
    <w:rPr>
      <w:rFonts w:ascii="Lucida Grande" w:hAnsi="Lucida Grande" w:cs="Lucida Grande"/>
      <w:sz w:val="18"/>
      <w:szCs w:val="18"/>
    </w:rPr>
  </w:style>
  <w:style w:type="paragraph" w:styleId="ListParagraph">
    <w:name w:val="List Paragraph"/>
    <w:basedOn w:val="Normal"/>
    <w:uiPriority w:val="34"/>
    <w:qFormat/>
    <w:rsid w:val="00EC17D5"/>
    <w:pPr>
      <w:ind w:left="720"/>
      <w:contextualSpacing/>
    </w:pPr>
  </w:style>
  <w:style w:type="character" w:styleId="Hyperlink">
    <w:name w:val="Hyperlink"/>
    <w:uiPriority w:val="99"/>
    <w:rsid w:val="00536593"/>
    <w:rPr>
      <w:color w:val="0000FF"/>
      <w:u w:val="single"/>
    </w:rPr>
  </w:style>
  <w:style w:type="character" w:styleId="Emphasis">
    <w:name w:val="Emphasis"/>
    <w:basedOn w:val="DefaultParagraphFont"/>
    <w:uiPriority w:val="20"/>
    <w:qFormat/>
    <w:rsid w:val="00D52403"/>
    <w:rPr>
      <w:i/>
      <w:iCs/>
    </w:rPr>
  </w:style>
  <w:style w:type="character" w:styleId="FollowedHyperlink">
    <w:name w:val="FollowedHyperlink"/>
    <w:basedOn w:val="DefaultParagraphFont"/>
    <w:uiPriority w:val="99"/>
    <w:semiHidden/>
    <w:unhideWhenUsed/>
    <w:rsid w:val="00C178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E36"/>
    <w:rPr>
      <w:rFonts w:ascii="Lucida Grande" w:hAnsi="Lucida Grande" w:cs="Lucida Grande"/>
      <w:sz w:val="18"/>
      <w:szCs w:val="18"/>
    </w:rPr>
  </w:style>
  <w:style w:type="paragraph" w:styleId="ListParagraph">
    <w:name w:val="List Paragraph"/>
    <w:basedOn w:val="Normal"/>
    <w:uiPriority w:val="34"/>
    <w:qFormat/>
    <w:rsid w:val="00EC17D5"/>
    <w:pPr>
      <w:ind w:left="720"/>
      <w:contextualSpacing/>
    </w:pPr>
  </w:style>
  <w:style w:type="character" w:styleId="Hyperlink">
    <w:name w:val="Hyperlink"/>
    <w:uiPriority w:val="99"/>
    <w:rsid w:val="00536593"/>
    <w:rPr>
      <w:color w:val="0000FF"/>
      <w:u w:val="single"/>
    </w:rPr>
  </w:style>
  <w:style w:type="character" w:styleId="Emphasis">
    <w:name w:val="Emphasis"/>
    <w:basedOn w:val="DefaultParagraphFont"/>
    <w:uiPriority w:val="20"/>
    <w:qFormat/>
    <w:rsid w:val="00D52403"/>
    <w:rPr>
      <w:i/>
      <w:iCs/>
    </w:rPr>
  </w:style>
  <w:style w:type="character" w:styleId="FollowedHyperlink">
    <w:name w:val="FollowedHyperlink"/>
    <w:basedOn w:val="DefaultParagraphFont"/>
    <w:uiPriority w:val="99"/>
    <w:semiHidden/>
    <w:unhideWhenUsed/>
    <w:rsid w:val="00C17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5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cultysenate.fiu.edu/bulletins/Bulletins12_13/b2/docs/h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senate.fiu.edu/bulletins/Bulletins12_13/b2/docs/h1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FIU</dc:creator>
  <cp:lastModifiedBy>Natalie Aviles</cp:lastModifiedBy>
  <cp:revision>2</cp:revision>
  <dcterms:created xsi:type="dcterms:W3CDTF">2013-02-28T19:38:00Z</dcterms:created>
  <dcterms:modified xsi:type="dcterms:W3CDTF">2013-02-28T19:38:00Z</dcterms:modified>
</cp:coreProperties>
</file>